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DAU 10,50 €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Tofu, Zitronengras, Erdnüssen, Salat, Vietnamesischen Kräutern dazu spezielle Viet Village 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Panierter Lachs mit Salat  12,90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Panierter Lachs mit Teriyaki Soße dazu Duftreis,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11,40 €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